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1198">
      <w:pPr>
        <w:pStyle w:val="5"/>
        <w:shd w:val="clear" w:color="auto" w:fill="FFFFFF"/>
        <w:spacing w:before="0" w:after="0"/>
        <w:ind w:left="5670" w:firstLine="0"/>
        <w:jc w:val="right"/>
        <w:rPr>
          <w:color w:val="000000"/>
          <w:u w:val="none"/>
        </w:rPr>
      </w:pPr>
      <w:bookmarkStart w:id="0" w:name="_GoBack"/>
      <w:bookmarkEnd w:id="0"/>
      <w:r>
        <w:rPr>
          <w:color w:val="000000"/>
          <w:u w:val="none"/>
        </w:rPr>
        <w:t>Приложение 1</w:t>
      </w:r>
    </w:p>
    <w:p w14:paraId="277DE021">
      <w:pPr>
        <w:pStyle w:val="5"/>
        <w:shd w:val="clear" w:color="auto" w:fill="FFFFFF"/>
        <w:spacing w:before="0" w:after="0"/>
        <w:ind w:left="5670" w:firstLine="0"/>
        <w:jc w:val="right"/>
        <w:rPr>
          <w:color w:val="000000"/>
          <w:u w:val="none"/>
        </w:rPr>
      </w:pPr>
      <w:r>
        <w:rPr>
          <w:color w:val="000000"/>
          <w:u w:val="none"/>
        </w:rPr>
        <w:t>к Порядку</w:t>
      </w:r>
    </w:p>
    <w:p w14:paraId="4541818B">
      <w:pPr>
        <w:ind w:left="5670" w:firstLine="0"/>
        <w:jc w:val="center"/>
        <w:rPr>
          <w:i/>
          <w:color w:val="000000"/>
          <w:u w:val="none"/>
        </w:rPr>
      </w:pPr>
    </w:p>
    <w:p w14:paraId="36B127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Инициативный проект </w:t>
      </w:r>
    </w:p>
    <w:p w14:paraId="0FFFB48F">
      <w:pPr>
        <w:rPr>
          <w:color w:val="000000"/>
        </w:rPr>
      </w:pPr>
      <w:r>
        <w:rPr>
          <w:color w:val="000000"/>
          <w:sz w:val="28"/>
          <w:szCs w:val="28"/>
        </w:rPr>
        <w:t>«____» ___________20__г.</w:t>
      </w:r>
    </w:p>
    <w:p w14:paraId="1324FFC5">
      <w:pPr>
        <w:rPr>
          <w:color w:val="000000"/>
        </w:rPr>
      </w:pPr>
    </w:p>
    <w:tbl>
      <w:tblPr>
        <w:tblStyle w:val="3"/>
        <w:tblW w:w="14790" w:type="dxa"/>
        <w:tblInd w:w="-2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04"/>
        <w:gridCol w:w="8508"/>
        <w:gridCol w:w="5578"/>
      </w:tblGrid>
      <w:tr w14:paraId="66AA365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vAlign w:val="center"/>
          </w:tcPr>
          <w:p w14:paraId="27DCDA7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vAlign w:val="center"/>
          </w:tcPr>
          <w:p w14:paraId="00A3E5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характеристика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14:paraId="561DF6E3">
            <w:pPr>
              <w:widowControl w:val="0"/>
              <w:jc w:val="center"/>
            </w:pPr>
            <w:r>
              <w:rPr>
                <w:color w:val="000000"/>
              </w:rPr>
              <w:t>Сведения</w:t>
            </w:r>
          </w:p>
        </w:tc>
      </w:tr>
      <w:tr w14:paraId="7E526F5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7AE5821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2D8BCA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24650A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3F857CA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575080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3BB6A42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Вопросы местного значения или иные вопросы, право решения которых предоставлено органам местного самоуправления Округа в соответствии с Федеральным законом от 06.10.2003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4F4E46C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1874299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2D2C57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535D2F1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Территория реализации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90359BE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5E82DEE4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ED22D6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6B24026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Цель и задачи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BAB89CD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5841DE3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2B8DDC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094C323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37D0C5F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693F431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0E8C463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382A3D7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Ожидаемые результаты от реализации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063441D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044D3DF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4B1BF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0FABD2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D3B107D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6FF5D21D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65DE465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3D13C3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135A94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44FD510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756C558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5B78E5E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Сроки реализации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900B640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06D371E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02A86B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5A64536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A7B9231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1ED3BDF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3E5C850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66056C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Общая стоимость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C9BDB6F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57AF89E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7B3C3A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4CE3C25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Средства бюджета Округа для реализации инициативного проекта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0A169E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24257983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E94D5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6893E1A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9A7D7BC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08BA19A2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F44477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749D2E5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Денежные средства граждан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5412305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5061393E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0F36AA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760C3F6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038DFC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059CF55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2D65D53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54CA4E1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Объём неденежного вклада, обеспечиваемый инициатором проекта, в том числе: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56501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45A1C63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0B5C72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46172BF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458CB08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14:paraId="2552D67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6897C01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  <w:tc>
          <w:tcPr>
            <w:tcW w:w="85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 w14:paraId="16AC88B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55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20830BF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</w:tbl>
    <w:p w14:paraId="5FD0BC9C">
      <w:pPr>
        <w:rPr>
          <w:color w:val="000000"/>
        </w:rPr>
      </w:pPr>
    </w:p>
    <w:p w14:paraId="2D085E7C">
      <w:pPr>
        <w:rPr>
          <w:color w:val="000000"/>
          <w:sz w:val="28"/>
          <w:szCs w:val="28"/>
        </w:rPr>
      </w:pPr>
    </w:p>
    <w:p w14:paraId="4D9850CC">
      <w:pPr>
        <w:rPr>
          <w:color w:val="000000"/>
          <w:sz w:val="28"/>
          <w:szCs w:val="28"/>
        </w:rPr>
      </w:pPr>
    </w:p>
    <w:p w14:paraId="239D44E8">
      <w:pPr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Инициатор(ы) проекта (представитель инициатора)                    ___________________         Ф.И.О.</w:t>
      </w:r>
    </w:p>
    <w:p w14:paraId="2563D071">
      <w:pPr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(подпись)</w:t>
      </w:r>
    </w:p>
    <w:p w14:paraId="7408AB41">
      <w:pPr>
        <w:rPr>
          <w:color w:val="000000"/>
        </w:rPr>
      </w:pPr>
    </w:p>
    <w:p w14:paraId="2EE9752E">
      <w:pPr>
        <w:rPr>
          <w:color w:val="000000"/>
        </w:rPr>
      </w:pPr>
      <w:r>
        <w:rPr>
          <w:color w:val="000000"/>
        </w:rPr>
        <w:t>Приложения: 1. Расчёт и обоснование предполагаемой стоимости инициативного проекта и (или) проектно-сметная (сметная) документация.</w:t>
      </w:r>
    </w:p>
    <w:p w14:paraId="4BFEBA69">
      <w:pPr>
        <w:ind w:left="1416" w:firstLine="2"/>
        <w:rPr>
          <w:color w:val="000000"/>
        </w:rPr>
      </w:pPr>
      <w:r>
        <w:rPr>
          <w:color w:val="000000"/>
        </w:rPr>
        <w:t>2.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14:paraId="3C1C13FF">
      <w:pPr>
        <w:ind w:left="1416" w:firstLine="2"/>
        <w:rPr>
          <w:color w:val="000000"/>
        </w:rPr>
      </w:pPr>
      <w:r>
        <w:rPr>
          <w:color w:val="000000"/>
        </w:rPr>
        <w:t>3. 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</w:t>
      </w:r>
    </w:p>
    <w:p w14:paraId="7E8BA8D9">
      <w:pPr>
        <w:ind w:left="1135" w:firstLine="283"/>
        <w:rPr>
          <w:color w:val="000000"/>
        </w:rPr>
      </w:pPr>
      <w:r>
        <w:rPr>
          <w:color w:val="000000"/>
        </w:rPr>
        <w:t>4. Презентационные материалы к инициативному проекту (с использованием средств визуализации инициативного проекта).</w:t>
      </w:r>
    </w:p>
    <w:p w14:paraId="76B3C00A">
      <w:pPr>
        <w:ind w:firstLine="1418"/>
        <w:rPr>
          <w:color w:val="000000"/>
        </w:rPr>
      </w:pPr>
      <w:r>
        <w:rPr>
          <w:color w:val="000000"/>
        </w:rPr>
        <w:t>5. Дополнительные материалы (чертежи, макеты, графические материалы и другие) при необходимости.</w:t>
      </w:r>
    </w:p>
    <w:p w14:paraId="7B81299E">
      <w:pPr>
        <w:ind w:firstLine="1418"/>
        <w:rPr>
          <w:color w:val="000000"/>
        </w:rPr>
      </w:pPr>
      <w:r>
        <w:rPr>
          <w:color w:val="000000"/>
        </w:rPr>
        <w:t>6. Согласие на обработку персональных данных инициатора проекта (представителя инициативной группы).</w:t>
      </w:r>
    </w:p>
    <w:p w14:paraId="06BBA533"/>
    <w:sectPr>
      <w:pgSz w:w="16838" w:h="11906" w:orient="landscape"/>
      <w:pgMar w:top="800" w:right="1440" w:bottom="70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71B2"/>
    <w:rsid w:val="5B8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">
    <w:name w:val="s_1"/>
    <w:basedOn w:val="1"/>
    <w:qFormat/>
    <w:uiPriority w:val="0"/>
    <w:pPr>
      <w:spacing w:before="280" w:after="2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2023-02-01T11:45:00Z</dcterms:created>
  <dc:creator>User</dc:creator>
  <cp:lastModifiedBy>Дарья</cp:lastModifiedBy>
  <dcterms:modified xsi:type="dcterms:W3CDTF">2026-03-17T08:13:15Z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535DA2DC24BF40EA8DB3E8D27C0160FA_13</vt:lpwstr>
  </property>
</Properties>
</file>